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bidi w:val="0"/>
        <w:jc w:val="left"/>
        <w:rPr>
          <w:color w:val="000000"/>
        </w:rPr>
      </w:pPr>
      <w:r>
        <w:rPr>
          <w:color w:val="000000"/>
        </w:rPr>
      </w:r>
    </w:p>
    <w:p>
      <w:pPr>
        <w:pStyle w:val="Default"/>
        <w:bidi w:val="0"/>
        <w:jc w:val="left"/>
        <w:rPr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Umowa ramowa nr ..........................</w:t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strike w:val="false"/>
          <w:dstrike w:val="false"/>
          <w:color w:val="000000"/>
          <w:sz w:val="3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strike w:val="false"/>
          <w:dstrike w:val="false"/>
          <w:color w:val="000000"/>
          <w:sz w:val="3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strike w:val="false"/>
          <w:dstrike w:val="false"/>
          <w:color w:val="000000"/>
          <w:sz w:val="3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strike w:val="false"/>
          <w:dstrike w:val="false"/>
          <w:color w:val="000000"/>
          <w:sz w:val="3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strike w:val="false"/>
          <w:dstrike w:val="false"/>
          <w:color w:val="000000"/>
          <w:sz w:val="3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strike w:val="false"/>
          <w:dstrike w:val="false"/>
          <w:color w:val="000000"/>
          <w:sz w:val="3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strike w:val="false"/>
          <w:dstrike w:val="false"/>
          <w:color w:val="000000"/>
          <w:sz w:val="3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32"/>
          <w:u w:val="none"/>
        </w:rPr>
      </w:pPr>
      <w:r>
        <w:rPr>
          <w:rFonts w:ascii="Times New Roman" w:hAnsi="Times New Roman"/>
          <w:b/>
          <w:bCs/>
          <w:strike w:val="false"/>
          <w:dstrike w:val="false"/>
          <w:color w:val="000000"/>
          <w:sz w:val="32"/>
          <w:szCs w:val="32"/>
          <w:u w:val="none"/>
        </w:rPr>
        <w:t>Porozumienie o Rezygnacji z Prognoz BSA i LLU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Zawarte w dniu ........................................... pomiędzy: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 xml:space="preserve">1. </w:t>
      </w:r>
      <w:r>
        <w:rPr>
          <w:rFonts w:ascii="Times New Roman" w:hAnsi="Times New Roman"/>
          <w:b/>
          <w:bCs/>
          <w:strike w:val="false"/>
          <w:dstrike w:val="false"/>
          <w:color w:val="000000"/>
          <w:sz w:val="24"/>
          <w:szCs w:val="24"/>
          <w:u w:val="none"/>
        </w:rPr>
        <w:t>Net Solution Piotr Kaube, ul. Stanisława Grochowiaka 9c, 64-100 Leszno, NIP: 6971006267, REGON: 410190256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zwaną dalej „</w:t>
      </w:r>
      <w:r>
        <w:rPr>
          <w:rFonts w:ascii="Times New Roman" w:hAnsi="Times New Roman"/>
          <w:b/>
          <w:bCs/>
          <w:strike w:val="false"/>
          <w:dstrike w:val="false"/>
          <w:color w:val="000000"/>
          <w:sz w:val="24"/>
          <w:szCs w:val="24"/>
          <w:u w:val="none"/>
        </w:rPr>
        <w:t>OSD</w:t>
      </w: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”,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a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2. ................................................................................................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z siedzibą .........................................................................................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NIP: .................................................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REGON/KRS: .........................................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zwaną dalej „</w:t>
      </w:r>
      <w:r>
        <w:rPr>
          <w:rFonts w:ascii="Times New Roman" w:hAnsi="Times New Roman"/>
          <w:b/>
          <w:bCs/>
          <w:strike w:val="false"/>
          <w:dstrike w:val="false"/>
          <w:color w:val="000000"/>
          <w:sz w:val="24"/>
          <w:szCs w:val="24"/>
          <w:u w:val="none"/>
        </w:rPr>
        <w:t>OK</w:t>
      </w: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”,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łącznie „Stronami”.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b/>
          <w:bCs/>
          <w:strike w:val="false"/>
          <w:dstrike w:val="false"/>
          <w:color w:val="000000"/>
          <w:sz w:val="28"/>
          <w:szCs w:val="28"/>
          <w:u w:val="none"/>
        </w:rPr>
        <w:t>§1. Przedmiot Porozumienia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 xml:space="preserve">Strony uzgadniają, że OK rezygnuje z obowiązku przekazywania OSD prognoz zapotrzebowania na usługi BSA i LLU, wymaganych zgodnie z punktem 16 umowy ramowej. 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OSD potwierdza przyjęcie tej rezygnacji i zrzeka się prawa dochodzenia danych prognostycznych w zakresie BSA i LLU.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b/>
          <w:bCs/>
          <w:strike w:val="false"/>
          <w:dstrike w:val="false"/>
          <w:color w:val="000000"/>
          <w:sz w:val="28"/>
          <w:szCs w:val="28"/>
          <w:u w:val="none"/>
        </w:rPr>
        <w:t>§2. Skutki Rezygnacji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Brak przekazywania prognoz nie będzie traktowany jako naruszenie obowiązków Partnera wynikających z Umowy ramowej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Strony potwierdzają, że niniejsze Porozumienie nie wpływa na: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a) zasady zamawiania usług,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b) terminy realizacji,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c) zasady rozliczeń i SLA,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d) pozostałe obowiązki wynikające z umowy hurtowego dostępu.</w:t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center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b/>
          <w:bCs/>
          <w:strike w:val="false"/>
          <w:dstrike w:val="false"/>
          <w:color w:val="000000"/>
          <w:sz w:val="28"/>
          <w:szCs w:val="28"/>
          <w:u w:val="none"/>
        </w:rPr>
        <w:t>§3. Postanowienia Końcowe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Porozumienie obowiązuje od dnia podpisania przez obie Strony. Zmiana Porozumienia wymaga formy pisemnej pod rygorem nieważności.</w:t>
      </w:r>
    </w:p>
    <w:p>
      <w:pPr>
        <w:pStyle w:val="Default"/>
        <w:bidi w:val="0"/>
        <w:jc w:val="both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>Dokument sporządzono w dwóch jednobrzmiących egzemplarzach – po jednym dla każdej ze Stron.</w:t>
      </w:r>
    </w:p>
    <w:p>
      <w:pPr>
        <w:pStyle w:val="Default"/>
        <w:bidi w:val="0"/>
        <w:jc w:val="left"/>
        <w:rPr>
          <w:strike w:val="false"/>
          <w:dstrike w:val="false"/>
          <w:color w:val="000000"/>
          <w:sz w:val="22"/>
          <w:u w:val="none"/>
        </w:rPr>
      </w:pPr>
      <w:r>
        <w:rPr>
          <w:strike w:val="false"/>
          <w:dstrike w:val="false"/>
          <w:color w:val="000000"/>
          <w:sz w:val="22"/>
          <w:u w:val="none"/>
        </w:rPr>
      </w:r>
    </w:p>
    <w:p>
      <w:pPr>
        <w:pStyle w:val="Default"/>
        <w:bidi w:val="0"/>
        <w:jc w:val="left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ab/>
      </w:r>
    </w:p>
    <w:p>
      <w:pPr>
        <w:pStyle w:val="Default"/>
        <w:bidi w:val="0"/>
        <w:jc w:val="left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left"/>
        <w:rPr>
          <w:strike w:val="false"/>
          <w:dstrike w:val="false"/>
          <w:color w:val="000000"/>
          <w:sz w:val="22"/>
          <w:u w:val="none"/>
        </w:rPr>
      </w:pPr>
      <w:r>
        <w:rPr/>
      </w:r>
    </w:p>
    <w:p>
      <w:pPr>
        <w:pStyle w:val="Default"/>
        <w:bidi w:val="0"/>
        <w:jc w:val="left"/>
        <w:rPr>
          <w:strike w:val="false"/>
          <w:dstrike w:val="false"/>
          <w:color w:val="000000"/>
          <w:sz w:val="22"/>
          <w:u w:val="none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ab/>
        <w:t>…………………………….</w:t>
        <w:tab/>
        <w:tab/>
        <w:tab/>
        <w:tab/>
        <w:tab/>
        <w:tab/>
        <w:t>………………………….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trike w:val="false"/>
          <w:dstrike w:val="false"/>
          <w:color w:val="000000"/>
          <w:sz w:val="24"/>
          <w:szCs w:val="24"/>
          <w:u w:val="none"/>
        </w:rPr>
        <w:tab/>
        <w:tab/>
        <w:t xml:space="preserve">Podpis OSD </w:t>
        <w:tab/>
        <w:tab/>
        <w:tab/>
        <w:tab/>
        <w:tab/>
        <w:tab/>
        <w:tab/>
        <w:tab/>
        <w:t>Podpis OK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Arial Unicode MS"/>
      <w:color w:val="000000"/>
      <w:kern w:val="2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LibreOffice/7.6.2.1$Windows_X86_64 LibreOffice_project/56f7684011345957bbf33a7ee678afaf4d2ba333</Application>
  <AppVersion>15.0000</AppVersion>
  <Pages>2</Pages>
  <Words>175</Words>
  <Characters>1389</Characters>
  <CharactersWithSpaces>1557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2025-12-06T14:38:00Z</dcterms:created>
  <dc:creator>Kevin</dc:creator>
  <dc:description/>
  <dc:language>pl-PL</dc:language>
  <cp:lastModifiedBy/>
  <dcterms:modified xsi:type="dcterms:W3CDTF">2026-07-13T10:02:51Z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